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729F5" w14:textId="77777777" w:rsidR="00311208" w:rsidRDefault="00311208" w:rsidP="00221CD6">
      <w:pPr>
        <w:tabs>
          <w:tab w:val="num" w:pos="360"/>
        </w:tabs>
        <w:suppressAutoHyphens/>
        <w:spacing w:after="0" w:line="240" w:lineRule="auto"/>
        <w:ind w:left="360" w:hanging="36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B27D2A0" w14:textId="67633723" w:rsidR="00221CD6" w:rsidRPr="00221CD6" w:rsidRDefault="00221CD6" w:rsidP="00221CD6">
      <w:pPr>
        <w:tabs>
          <w:tab w:val="num" w:pos="360"/>
        </w:tabs>
        <w:suppressAutoHyphens/>
        <w:spacing w:after="0" w:line="240" w:lineRule="auto"/>
        <w:ind w:left="360" w:hanging="360"/>
        <w:jc w:val="center"/>
        <w:rPr>
          <w:rFonts w:ascii="Arial" w:hAnsi="Arial" w:cs="Arial"/>
          <w:b/>
          <w:bCs/>
          <w:sz w:val="24"/>
          <w:szCs w:val="24"/>
        </w:rPr>
      </w:pPr>
      <w:r w:rsidRPr="00221CD6">
        <w:rPr>
          <w:rFonts w:ascii="Arial" w:hAnsi="Arial" w:cs="Arial"/>
          <w:b/>
          <w:bCs/>
          <w:sz w:val="24"/>
          <w:szCs w:val="24"/>
        </w:rPr>
        <w:t>FICHA DE VALORACIÓN DOCUMENTAL</w:t>
      </w:r>
    </w:p>
    <w:p w14:paraId="74F04160" w14:textId="724FD240" w:rsidR="00221CD6" w:rsidRDefault="00221CD6" w:rsidP="00221CD6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41DE87" w14:textId="77777777" w:rsidR="00221CD6" w:rsidRPr="00221CD6" w:rsidRDefault="00221CD6" w:rsidP="00221CD6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19C1477" w14:textId="429171EF" w:rsidR="007E164F" w:rsidRPr="00C34F7D" w:rsidRDefault="007E164F" w:rsidP="00C34F7D">
      <w:pPr>
        <w:pStyle w:val="Prrafodelista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4F7D">
        <w:rPr>
          <w:rFonts w:ascii="Arial" w:hAnsi="Arial" w:cs="Arial"/>
          <w:b/>
          <w:bCs/>
          <w:sz w:val="24"/>
          <w:szCs w:val="24"/>
        </w:rPr>
        <w:t>IDENTIFICACIÓN</w:t>
      </w:r>
    </w:p>
    <w:p w14:paraId="0BCA0B33" w14:textId="77777777" w:rsidR="007E164F" w:rsidRPr="00221CD6" w:rsidRDefault="007E164F" w:rsidP="007E164F">
      <w:pPr>
        <w:spacing w:after="0" w:line="240" w:lineRule="auto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188"/>
        <w:gridCol w:w="3630"/>
        <w:gridCol w:w="2519"/>
      </w:tblGrid>
      <w:tr w:rsidR="007E164F" w14:paraId="1B1E5623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C61A4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 Oficina responsable</w:t>
            </w:r>
          </w:p>
        </w:tc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AC0AC" w14:textId="4C9DCA57" w:rsidR="007E164F" w:rsidRPr="007548AA" w:rsidRDefault="00BD0F37" w:rsidP="00EB7BB1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0F37">
              <w:rPr>
                <w:rFonts w:ascii="Arial" w:hAnsi="Arial" w:cs="Arial"/>
                <w:bCs/>
                <w:sz w:val="20"/>
                <w:szCs w:val="20"/>
              </w:rPr>
              <w:t>DIRECCIÓN ADMINISTRACIÓN NOTARIAL</w:t>
            </w:r>
          </w:p>
        </w:tc>
      </w:tr>
      <w:tr w:rsidR="0060531D" w14:paraId="20E459B9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B3369" w14:textId="7686FCC5" w:rsidR="0060531D" w:rsidRPr="007548AA" w:rsidRDefault="00081A09" w:rsidP="0060531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Nombre del proceso</w:t>
            </w:r>
          </w:p>
        </w:tc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033E9" w14:textId="6407F933" w:rsidR="0060531D" w:rsidRPr="007548AA" w:rsidRDefault="0060531D" w:rsidP="0060531D">
            <w:pPr>
              <w:tabs>
                <w:tab w:val="left" w:pos="1845"/>
              </w:tabs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7E164F" w14:paraId="3DB98570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CD38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 Nombre del procedimiento</w:t>
            </w:r>
          </w:p>
        </w:tc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D454" w14:textId="20EFF338" w:rsidR="007E164F" w:rsidRPr="007548AA" w:rsidRDefault="007E164F" w:rsidP="00DC6A13">
            <w:pPr>
              <w:tabs>
                <w:tab w:val="center" w:pos="2788"/>
              </w:tabs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7E164F" w14:paraId="4AACBA1F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0FB3F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 Nombre de la serie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36666" w14:textId="65FADD48" w:rsidR="007E164F" w:rsidRPr="007548AA" w:rsidRDefault="00BD0F37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BD0F37">
              <w:rPr>
                <w:rFonts w:ascii="Arial" w:eastAsia="Times New Roman" w:hAnsi="Arial" w:cs="Arial"/>
                <w:bCs/>
                <w:sz w:val="20"/>
                <w:szCs w:val="20"/>
              </w:rPr>
              <w:t>HISTORIALES DE NOTARÍAS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C079D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sz w:val="20"/>
                <w:szCs w:val="20"/>
              </w:rPr>
              <w:t>Código:</w:t>
            </w: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E164F" w14:paraId="3F84D057" w14:textId="77777777" w:rsidTr="00EB7B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D17EB" w14:textId="77777777" w:rsidR="007E164F" w:rsidRPr="007548AA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7548A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 Nombres de la subserie</w:t>
            </w:r>
          </w:p>
        </w:tc>
        <w:tc>
          <w:tcPr>
            <w:tcW w:w="6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B7858" w14:textId="30526F15" w:rsidR="007E164F" w:rsidRPr="007548AA" w:rsidRDefault="007E164F" w:rsidP="00EB7B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39638F" w14:textId="77777777" w:rsidR="007E164F" w:rsidRDefault="007E164F" w:rsidP="007E164F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</w:p>
    <w:p w14:paraId="65AD4980" w14:textId="223D1756" w:rsidR="007E164F" w:rsidRPr="00C34F7D" w:rsidRDefault="007E164F" w:rsidP="00C34F7D">
      <w:pPr>
        <w:pStyle w:val="Prrafodelista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</w:rPr>
      </w:pPr>
      <w:r w:rsidRPr="00C34F7D">
        <w:rPr>
          <w:rFonts w:ascii="Arial" w:hAnsi="Arial" w:cs="Arial"/>
          <w:b/>
          <w:bCs/>
          <w:sz w:val="24"/>
        </w:rPr>
        <w:t>CARACTERÍSTICAS DE LA SERIE</w:t>
      </w:r>
    </w:p>
    <w:p w14:paraId="43E9AA90" w14:textId="77777777" w:rsidR="007E164F" w:rsidRPr="00AE5F05" w:rsidRDefault="007E164F" w:rsidP="007E164F">
      <w:pPr>
        <w:spacing w:after="0" w:line="240" w:lineRule="auto"/>
        <w:ind w:left="360"/>
        <w:jc w:val="both"/>
        <w:rPr>
          <w:rFonts w:ascii="Arial" w:hAnsi="Arial" w:cs="Arial"/>
          <w:b/>
          <w:bCs/>
          <w:sz w:val="14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42"/>
        <w:gridCol w:w="6095"/>
      </w:tblGrid>
      <w:tr w:rsidR="007E164F" w14:paraId="5794922E" w14:textId="77777777" w:rsidTr="00EB7BB1">
        <w:trPr>
          <w:trHeight w:val="360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121D6" w14:textId="77777777" w:rsidR="007E164F" w:rsidRPr="00637CD4" w:rsidRDefault="007E164F" w:rsidP="00480E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bCs/>
                <w:sz w:val="20"/>
                <w:szCs w:val="20"/>
              </w:rPr>
              <w:t>2.1 Contenido de la serie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AAC1E" w14:textId="77777777" w:rsidR="00BD0F37" w:rsidRDefault="00BD0F37" w:rsidP="00AC523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0F37">
              <w:rPr>
                <w:rFonts w:ascii="Arial" w:hAnsi="Arial" w:cs="Arial"/>
                <w:sz w:val="20"/>
                <w:szCs w:val="20"/>
              </w:rPr>
              <w:t xml:space="preserve">Documentos que contienen el historial de creación, cambio o supresión de las notarías a nivel nacional mediante resoluciones, autos y certificaciones que evidencian su evolución desde el momento de su creación. </w:t>
            </w:r>
          </w:p>
          <w:p w14:paraId="673E56F2" w14:textId="77777777" w:rsidR="00BD0F37" w:rsidRDefault="00BD0F37" w:rsidP="00AC523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EA32F3" w14:textId="4099CC45" w:rsidR="00A021C2" w:rsidRDefault="00A021C2" w:rsidP="00AC523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la subserie se identifican las siguientes tipologías documentales: </w:t>
            </w:r>
          </w:p>
          <w:p w14:paraId="54DB6FB3" w14:textId="77777777" w:rsidR="00A021C2" w:rsidRDefault="00A021C2" w:rsidP="00AC523F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52F088" w14:textId="77777777" w:rsidR="00BD0F37" w:rsidRPr="00BD0F37" w:rsidRDefault="00BD0F37" w:rsidP="00BD0F37">
            <w:pPr>
              <w:pStyle w:val="Prrafodelista"/>
              <w:numPr>
                <w:ilvl w:val="0"/>
                <w:numId w:val="19"/>
              </w:num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0F37">
              <w:rPr>
                <w:rFonts w:ascii="Arial" w:hAnsi="Arial" w:cs="Arial"/>
                <w:bCs/>
                <w:sz w:val="20"/>
                <w:szCs w:val="20"/>
              </w:rPr>
              <w:t>Resolución</w:t>
            </w:r>
          </w:p>
          <w:p w14:paraId="6FE251C4" w14:textId="77777777" w:rsidR="00BD0F37" w:rsidRPr="00BD0F37" w:rsidRDefault="00BD0F37" w:rsidP="00BD0F37">
            <w:pPr>
              <w:pStyle w:val="Prrafodelista"/>
              <w:numPr>
                <w:ilvl w:val="0"/>
                <w:numId w:val="19"/>
              </w:num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0F37">
              <w:rPr>
                <w:rFonts w:ascii="Arial" w:hAnsi="Arial" w:cs="Arial"/>
                <w:bCs/>
                <w:sz w:val="20"/>
                <w:szCs w:val="20"/>
              </w:rPr>
              <w:t xml:space="preserve">Auto </w:t>
            </w:r>
          </w:p>
          <w:p w14:paraId="7B55468B" w14:textId="77777777" w:rsidR="00023F9E" w:rsidRDefault="00BD0F37" w:rsidP="00BD0F37">
            <w:pPr>
              <w:numPr>
                <w:ilvl w:val="0"/>
                <w:numId w:val="19"/>
              </w:num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0F37">
              <w:rPr>
                <w:rFonts w:ascii="Arial" w:hAnsi="Arial" w:cs="Arial"/>
                <w:bCs/>
                <w:sz w:val="20"/>
                <w:szCs w:val="20"/>
              </w:rPr>
              <w:t>Certificación</w:t>
            </w:r>
          </w:p>
          <w:p w14:paraId="229209F4" w14:textId="0FA30075" w:rsidR="00BD0F37" w:rsidRPr="00023F9E" w:rsidRDefault="00BD0F37" w:rsidP="00BD0F37">
            <w:pPr>
              <w:snapToGrid w:val="0"/>
              <w:spacing w:after="0" w:line="24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E164F" w14:paraId="11FF41E0" w14:textId="77777777" w:rsidTr="00EB7BB1">
        <w:trPr>
          <w:trHeight w:val="360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8E5EB" w14:textId="77777777" w:rsidR="007E164F" w:rsidRPr="00637CD4" w:rsidRDefault="007E164F" w:rsidP="00EB7BB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sz w:val="20"/>
                <w:szCs w:val="20"/>
              </w:rPr>
              <w:t xml:space="preserve">2.2 Soporte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96833" w14:textId="77777777" w:rsidR="007E164F" w:rsidRPr="00637CD4" w:rsidRDefault="007E164F" w:rsidP="00EB7BB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sz w:val="20"/>
                <w:szCs w:val="20"/>
              </w:rPr>
              <w:t xml:space="preserve">Papel y </w:t>
            </w:r>
            <w:r w:rsidRPr="00637CD4">
              <w:rPr>
                <w:rFonts w:ascii="Arial" w:eastAsia="Arial" w:hAnsi="Arial" w:cs="Arial"/>
                <w:sz w:val="20"/>
                <w:szCs w:val="20"/>
              </w:rPr>
              <w:t>Archivos electrónicos de contenido estable</w:t>
            </w:r>
          </w:p>
        </w:tc>
      </w:tr>
      <w:tr w:rsidR="007E164F" w14:paraId="40BA3F45" w14:textId="77777777" w:rsidTr="00EB7BB1">
        <w:trPr>
          <w:trHeight w:val="360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DD95" w14:textId="77777777" w:rsidR="007E164F" w:rsidRPr="00637CD4" w:rsidRDefault="007E164F" w:rsidP="00EB7BB1">
            <w:pPr>
              <w:spacing w:after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sz w:val="20"/>
                <w:szCs w:val="20"/>
              </w:rPr>
              <w:t>2.3 Formatos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7613D" w14:textId="77777777" w:rsidR="007E164F" w:rsidRPr="00637CD4" w:rsidRDefault="007E164F" w:rsidP="00EB7BB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sz w:val="20"/>
                <w:szCs w:val="20"/>
              </w:rPr>
              <w:t>Documentos textuales y Formato digital (</w:t>
            </w:r>
            <w:proofErr w:type="spellStart"/>
            <w:r w:rsidRPr="00637CD4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Pr="00637CD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E164F" w14:paraId="74E63E28" w14:textId="77777777" w:rsidTr="00D842BB">
        <w:trPr>
          <w:trHeight w:val="295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A194D" w14:textId="77777777" w:rsidR="007E164F" w:rsidRPr="00637CD4" w:rsidRDefault="007E164F" w:rsidP="00EB7BB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bCs/>
                <w:sz w:val="20"/>
                <w:szCs w:val="20"/>
              </w:rPr>
              <w:t>2.4 Sistema de ordenación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73A4" w14:textId="77777777" w:rsidR="007E164F" w:rsidRPr="00637CD4" w:rsidRDefault="007E164F" w:rsidP="00EB7BB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37CD4">
              <w:rPr>
                <w:rFonts w:ascii="Arial" w:hAnsi="Arial" w:cs="Arial"/>
                <w:sz w:val="20"/>
                <w:szCs w:val="20"/>
              </w:rPr>
              <w:t xml:space="preserve">Cronológico </w:t>
            </w:r>
          </w:p>
        </w:tc>
      </w:tr>
      <w:tr w:rsidR="00DC6A13" w14:paraId="5C91940C" w14:textId="77777777" w:rsidTr="00EB7BB1">
        <w:trPr>
          <w:trHeight w:val="277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B6DBB" w14:textId="21BA0CBB" w:rsidR="00DC6A13" w:rsidRPr="00637CD4" w:rsidRDefault="00DC6A13" w:rsidP="00DC6A13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D37370">
              <w:t xml:space="preserve">25/07/2016 - 19/05/2022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D79AC" w14:textId="5A9F8BF6" w:rsidR="00DC6A13" w:rsidRPr="00DC6A13" w:rsidRDefault="00BD0F37" w:rsidP="00DC6A13">
            <w:pPr>
              <w:snapToGrid w:val="0"/>
              <w:spacing w:after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BD0F37">
              <w:rPr>
                <w:rFonts w:ascii="Arial" w:hAnsi="Arial" w:cs="Arial"/>
                <w:sz w:val="20"/>
                <w:szCs w:val="20"/>
              </w:rPr>
              <w:t>09/08/2017 - 10/11/2023</w:t>
            </w:r>
          </w:p>
        </w:tc>
      </w:tr>
      <w:tr w:rsidR="007E164F" w14:paraId="2105AAC7" w14:textId="77777777" w:rsidTr="00EB7BB1">
        <w:trPr>
          <w:trHeight w:val="302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98506" w14:textId="77777777" w:rsidR="007E164F" w:rsidRPr="00637CD4" w:rsidRDefault="007E164F" w:rsidP="00EB7BB1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7CD4">
              <w:rPr>
                <w:rFonts w:ascii="Arial" w:hAnsi="Arial" w:cs="Arial"/>
                <w:b/>
                <w:bCs/>
                <w:sz w:val="20"/>
                <w:szCs w:val="20"/>
              </w:rPr>
              <w:t>2.6 Volumen (metros lineales)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109E7" w14:textId="36A33C5C" w:rsidR="007E164F" w:rsidRPr="00637CD4" w:rsidRDefault="00BD0F37" w:rsidP="00EB7BB1">
            <w:pPr>
              <w:snapToGrid w:val="0"/>
              <w:spacing w:after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BD0F37">
              <w:rPr>
                <w:rFonts w:ascii="Arial" w:hAnsi="Arial" w:cs="Arial"/>
                <w:bCs/>
                <w:sz w:val="20"/>
                <w:szCs w:val="20"/>
              </w:rPr>
              <w:t>3,4</w:t>
            </w:r>
            <w:r>
              <w:rPr>
                <w:rFonts w:ascii="Arial" w:hAnsi="Arial" w:cs="Arial"/>
                <w:bCs/>
                <w:sz w:val="20"/>
                <w:szCs w:val="20"/>
              </w:rPr>
              <w:t>ML</w:t>
            </w:r>
            <w:r w:rsidRPr="00BD0F37">
              <w:rPr>
                <w:rFonts w:ascii="Arial" w:hAnsi="Arial" w:cs="Arial"/>
                <w:bCs/>
                <w:sz w:val="20"/>
                <w:szCs w:val="20"/>
              </w:rPr>
              <w:t xml:space="preserve"> – 53GB</w:t>
            </w:r>
          </w:p>
        </w:tc>
      </w:tr>
      <w:tr w:rsidR="007E164F" w14:paraId="0B1C4ACE" w14:textId="77777777" w:rsidTr="00EB7BB1">
        <w:trPr>
          <w:trHeight w:val="338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54F2F" w14:textId="77777777" w:rsidR="007E164F" w:rsidRPr="00637CD4" w:rsidRDefault="007E164F" w:rsidP="00EB7BB1">
            <w:pPr>
              <w:spacing w:after="0"/>
              <w:ind w:left="360" w:hanging="360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637C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2.7 Nombre del aplicativo (s) relacionado con el trámite y nombre de la entidad responsable del sistema de información.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BB56F" w14:textId="13AAA0E6" w:rsidR="003202C1" w:rsidRPr="00806487" w:rsidRDefault="00637CD4" w:rsidP="00EB7BB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37CD4">
              <w:rPr>
                <w:rFonts w:ascii="Arial" w:hAnsi="Arial" w:cs="Arial"/>
                <w:sz w:val="20"/>
                <w:szCs w:val="20"/>
                <w:lang w:val="es-ES"/>
              </w:rPr>
              <w:t>Sistema de Gestión de Documentos Electrónicos de Archivo – SGDA, Superintendencia de Notariado y Registro</w:t>
            </w:r>
          </w:p>
        </w:tc>
      </w:tr>
    </w:tbl>
    <w:p w14:paraId="576E6E64" w14:textId="77777777" w:rsidR="007E164F" w:rsidRPr="00303CE7" w:rsidRDefault="007E164F" w:rsidP="007E164F">
      <w:pPr>
        <w:jc w:val="both"/>
        <w:rPr>
          <w:rFonts w:ascii="Arial" w:hAnsi="Arial" w:cs="Arial"/>
          <w:b/>
          <w:bCs/>
          <w:sz w:val="8"/>
          <w:szCs w:val="24"/>
        </w:rPr>
      </w:pPr>
    </w:p>
    <w:p w14:paraId="428DDCF4" w14:textId="25AEAFC3" w:rsidR="007E164F" w:rsidRPr="005C1C59" w:rsidRDefault="007E164F" w:rsidP="00311208">
      <w:pPr>
        <w:pStyle w:val="Prrafodelista"/>
        <w:numPr>
          <w:ilvl w:val="0"/>
          <w:numId w:val="21"/>
        </w:numPr>
        <w:jc w:val="both"/>
        <w:rPr>
          <w:rFonts w:ascii="Arial" w:eastAsia="Times New Roman" w:hAnsi="Arial" w:cs="Arial"/>
          <w:b/>
          <w:bCs/>
        </w:rPr>
      </w:pPr>
      <w:r w:rsidRPr="00311208">
        <w:rPr>
          <w:rFonts w:ascii="Arial" w:hAnsi="Arial" w:cs="Arial"/>
          <w:b/>
          <w:sz w:val="24"/>
          <w:szCs w:val="24"/>
        </w:rPr>
        <w:t>LEGISLACIÓN</w:t>
      </w:r>
    </w:p>
    <w:p w14:paraId="39998CF4" w14:textId="77777777" w:rsidR="005C1C59" w:rsidRPr="00311208" w:rsidRDefault="005C1C59" w:rsidP="005C1C59">
      <w:pPr>
        <w:pStyle w:val="Prrafodelista"/>
        <w:jc w:val="both"/>
        <w:rPr>
          <w:rFonts w:ascii="Arial" w:eastAsia="Times New Roman" w:hAnsi="Arial" w:cs="Arial"/>
          <w:b/>
          <w:bCs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42"/>
        <w:gridCol w:w="6095"/>
      </w:tblGrid>
      <w:tr w:rsidR="007E164F" w:rsidRPr="00492F29" w14:paraId="31EF8373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24253" w14:textId="48AAADFC" w:rsidR="007E164F" w:rsidRPr="003F6F78" w:rsidRDefault="007E164F" w:rsidP="003F6F78">
            <w:pPr>
              <w:pStyle w:val="Prrafodelista"/>
              <w:numPr>
                <w:ilvl w:val="1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6F7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Legislación General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B1845" w14:textId="77777777" w:rsidR="00956E3C" w:rsidRDefault="00956E3C" w:rsidP="00956E3C">
            <w:pPr>
              <w:pStyle w:val="Textoindependiente"/>
              <w:numPr>
                <w:ilvl w:val="0"/>
                <w:numId w:val="17"/>
              </w:numPr>
              <w:spacing w:after="0" w:line="240" w:lineRule="auto"/>
              <w:ind w:left="34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56E3C">
              <w:rPr>
                <w:rFonts w:ascii="Arial" w:hAnsi="Arial" w:cs="Arial"/>
                <w:b/>
                <w:sz w:val="20"/>
                <w:szCs w:val="20"/>
              </w:rPr>
              <w:t>Decreto 960 de 1970 (junio 20). Estatuto del Notariado.</w:t>
            </w:r>
          </w:p>
          <w:p w14:paraId="2366ED7B" w14:textId="383F0C6C" w:rsidR="00806487" w:rsidRDefault="00956E3C" w:rsidP="00956E3C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56E3C">
              <w:rPr>
                <w:rFonts w:ascii="Arial" w:hAnsi="Arial" w:cs="Arial"/>
                <w:bCs/>
                <w:sz w:val="20"/>
                <w:szCs w:val="20"/>
              </w:rPr>
              <w:t xml:space="preserve">Establece las condiciones para la creación y supresión de círculos notariales. </w:t>
            </w:r>
            <w:r w:rsidR="00806487" w:rsidRPr="00956E3C">
              <w:rPr>
                <w:rFonts w:ascii="Arial" w:hAnsi="Arial" w:cs="Arial"/>
                <w:bCs/>
                <w:sz w:val="20"/>
                <w:szCs w:val="20"/>
              </w:rPr>
              <w:t>Ley 1712 de 2004 (marzo 6)</w:t>
            </w:r>
          </w:p>
          <w:p w14:paraId="12506997" w14:textId="310ACBE1" w:rsidR="00C34F7D" w:rsidRPr="00C34F7D" w:rsidRDefault="00C34F7D" w:rsidP="00BD0F37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E164F" w:rsidRPr="00492F29" w14:paraId="45173694" w14:textId="77777777" w:rsidTr="00C34F7D">
        <w:trPr>
          <w:trHeight w:val="1868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29217" w14:textId="77777777" w:rsidR="007E164F" w:rsidRPr="00492F29" w:rsidRDefault="007E164F" w:rsidP="00EB7BB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F2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3.2 Legislación Específica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8DA23" w14:textId="16F07C14" w:rsidR="00650C04" w:rsidRDefault="00650C04" w:rsidP="00650C04">
            <w:pPr>
              <w:pStyle w:val="Textoindependiente"/>
              <w:numPr>
                <w:ilvl w:val="0"/>
                <w:numId w:val="17"/>
              </w:numPr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650C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Decreto 2723 de 2014 (diciembre 29)</w:t>
            </w:r>
          </w:p>
          <w:p w14:paraId="22D4BF0B" w14:textId="77777777" w:rsidR="00982566" w:rsidRDefault="00982566" w:rsidP="00982566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32CA31E2" w14:textId="77777777" w:rsidR="009B57B2" w:rsidRDefault="00982566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8256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rtículo</w:t>
            </w:r>
            <w:r w:rsidRPr="0098256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11. </w:t>
            </w:r>
            <w:r w:rsidRPr="009825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s-CO"/>
              </w:rPr>
              <w:t>Funciones de la Superintendencia</w:t>
            </w:r>
            <w:r w:rsidRPr="0098256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. Son funciones de la Superintendencia de Notariado y Registro, las siguientes:</w:t>
            </w:r>
          </w:p>
          <w:p w14:paraId="1E18FC0E" w14:textId="77777777" w:rsidR="00982566" w:rsidRDefault="00982566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1C19D2D0" w14:textId="77777777" w:rsidR="00982566" w:rsidRDefault="00982566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Numeral </w:t>
            </w:r>
            <w:r w:rsidRPr="0098256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Proponer al Gobierno Nacional la creación, supresión, fusión y recategorización de Notarías y sus círculos respectivos, de conformidad con las disposiciones legales vigentes.</w:t>
            </w:r>
          </w:p>
          <w:p w14:paraId="5041FE6F" w14:textId="77777777" w:rsidR="003B62C0" w:rsidRDefault="003B62C0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567AC007" w14:textId="77777777" w:rsidR="003B62C0" w:rsidRDefault="003B62C0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B62C0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A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rtículo</w:t>
            </w:r>
            <w:r w:rsidRPr="003B62C0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25. </w:t>
            </w:r>
            <w:r w:rsidRPr="003B62C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s-CO"/>
              </w:rPr>
              <w:t>Funciones de la Dirección de Administración Notarial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.</w:t>
            </w:r>
          </w:p>
          <w:p w14:paraId="47FC31C9" w14:textId="77777777" w:rsidR="003B62C0" w:rsidRDefault="003B62C0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2B3D4585" w14:textId="77777777" w:rsidR="003B62C0" w:rsidRDefault="003B62C0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Numeral </w:t>
            </w:r>
            <w:r w:rsidRPr="003B62C0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7. Proyectar para firma del Superintendente de Notariado y Registro y del Superintendente </w:t>
            </w:r>
            <w:proofErr w:type="gramStart"/>
            <w:r w:rsidRPr="003B62C0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Delegado</w:t>
            </w:r>
            <w:proofErr w:type="gramEnd"/>
            <w:r w:rsidRPr="003B62C0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para el Notariado el acto administrativo para cambio de local en Notarías de primera y segunda categoría.  </w:t>
            </w:r>
          </w:p>
          <w:p w14:paraId="7CA9715B" w14:textId="77777777" w:rsidR="003B62C0" w:rsidRDefault="003B62C0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582CADDF" w14:textId="62B25296" w:rsidR="003B62C0" w:rsidRPr="00730CDB" w:rsidRDefault="003B62C0" w:rsidP="00650C04">
            <w:pPr>
              <w:pStyle w:val="Textoindependiente"/>
              <w:spacing w:after="0" w:line="240" w:lineRule="auto"/>
              <w:ind w:left="342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Numeral </w:t>
            </w:r>
            <w:r w:rsidRPr="003B62C0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Autorizar el cambio de horario de las Notarías del país)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.</w:t>
            </w:r>
          </w:p>
        </w:tc>
      </w:tr>
    </w:tbl>
    <w:p w14:paraId="546F6EF5" w14:textId="77777777" w:rsidR="007E164F" w:rsidRPr="00AE5F05" w:rsidRDefault="007E164F" w:rsidP="007E164F">
      <w:pPr>
        <w:spacing w:after="0" w:line="240" w:lineRule="auto"/>
        <w:jc w:val="both"/>
        <w:rPr>
          <w:rFonts w:ascii="Arial" w:hAnsi="Arial" w:cs="Arial"/>
          <w:b/>
          <w:sz w:val="8"/>
          <w:lang w:val="es-MX"/>
        </w:rPr>
      </w:pPr>
    </w:p>
    <w:p w14:paraId="16C37ABF" w14:textId="77777777" w:rsidR="00C34F7D" w:rsidRDefault="00C34F7D" w:rsidP="00C34F7D">
      <w:pPr>
        <w:pStyle w:val="Prrafodelista"/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520083C5" w14:textId="1C44CEEF" w:rsidR="007E164F" w:rsidRPr="00311208" w:rsidRDefault="007E164F" w:rsidP="00C34F7D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311208">
        <w:rPr>
          <w:rFonts w:ascii="Arial" w:hAnsi="Arial" w:cs="Arial"/>
          <w:b/>
          <w:sz w:val="24"/>
          <w:szCs w:val="24"/>
          <w:lang w:val="es-MX"/>
        </w:rPr>
        <w:t>VALORACIÓN / RETENCIÓN Y DISPOSICIÓN FINAL</w:t>
      </w:r>
    </w:p>
    <w:p w14:paraId="78CC0371" w14:textId="77777777" w:rsidR="007E164F" w:rsidRDefault="007E164F" w:rsidP="007E164F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45ACEEF3" w14:textId="17017E74" w:rsidR="007E164F" w:rsidRPr="00C34F7D" w:rsidRDefault="007E164F" w:rsidP="00C34F7D">
      <w:pPr>
        <w:pStyle w:val="Prrafodelista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b/>
          <w:lang w:val="es-MX"/>
        </w:rPr>
      </w:pPr>
      <w:r w:rsidRPr="00C34F7D">
        <w:rPr>
          <w:rFonts w:ascii="Arial" w:hAnsi="Arial" w:cs="Arial"/>
          <w:b/>
          <w:lang w:val="es-MX"/>
        </w:rPr>
        <w:t>VALORACIÓN PRIMARIA</w:t>
      </w:r>
    </w:p>
    <w:p w14:paraId="1657C582" w14:textId="77777777" w:rsidR="007E164F" w:rsidRPr="00AE5F05" w:rsidRDefault="007E164F" w:rsidP="007E164F">
      <w:pPr>
        <w:spacing w:after="0" w:line="240" w:lineRule="auto"/>
        <w:jc w:val="both"/>
        <w:rPr>
          <w:rFonts w:ascii="Arial" w:hAnsi="Arial" w:cs="Arial"/>
          <w:b/>
          <w:sz w:val="12"/>
          <w:lang w:val="es-MX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42"/>
        <w:gridCol w:w="5245"/>
        <w:gridCol w:w="850"/>
      </w:tblGrid>
      <w:tr w:rsidR="007E164F" w14:paraId="3C153347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0CEEA" w14:textId="77777777" w:rsidR="007E164F" w:rsidRDefault="007E164F" w:rsidP="00EB7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B3D0" w14:textId="77777777" w:rsidR="007E164F" w:rsidRDefault="007E164F" w:rsidP="00EB7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Justificación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4ED02" w14:textId="77777777" w:rsidR="007E164F" w:rsidRDefault="007E164F" w:rsidP="00EB7BB1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Años</w:t>
            </w:r>
          </w:p>
        </w:tc>
      </w:tr>
      <w:tr w:rsidR="007E164F" w14:paraId="24F051B6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D048F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4.1.1 Valor administrativo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CAB75" w14:textId="36473FC5" w:rsidR="00730CDB" w:rsidRPr="003059C3" w:rsidRDefault="00982566" w:rsidP="00F200D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82566">
              <w:rPr>
                <w:rFonts w:ascii="Arial" w:hAnsi="Arial" w:cs="Arial"/>
                <w:bCs/>
                <w:sz w:val="20"/>
                <w:szCs w:val="20"/>
              </w:rPr>
              <w:t xml:space="preserve">Documentos que certifican la existencia y evolución de cada una de las notarías a nivel nacional y que dan cuenta de las funciones dadas a la </w:t>
            </w:r>
            <w:r w:rsidR="001D5858">
              <w:rPr>
                <w:rFonts w:ascii="Arial" w:hAnsi="Arial" w:cs="Arial"/>
                <w:bCs/>
                <w:sz w:val="20"/>
                <w:szCs w:val="20"/>
              </w:rPr>
              <w:t xml:space="preserve">Superintendencia de Notariado y Registro para proponer al </w:t>
            </w:r>
            <w:r w:rsidR="001D5858" w:rsidRPr="0098256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Gobierno Nacional la creación, supresión, fusión y recategorización de Notarías y sus círculos respectivos, de conformidad con las disposiciones legales vigentes</w:t>
            </w:r>
            <w:r w:rsidR="001D585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mediante Decreto 2723 de 2014.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A88D5" w14:textId="7C50D70F" w:rsidR="007E164F" w:rsidRDefault="008039A5" w:rsidP="00EB7BB1">
            <w:pPr>
              <w:snapToGrid w:val="0"/>
              <w:spacing w:after="0" w:line="240" w:lineRule="auto"/>
              <w:jc w:val="center"/>
            </w:pPr>
            <w:r>
              <w:t>2</w:t>
            </w:r>
            <w:r w:rsidR="007E164F">
              <w:t xml:space="preserve"> años</w:t>
            </w:r>
          </w:p>
        </w:tc>
      </w:tr>
      <w:tr w:rsidR="007E164F" w14:paraId="2FE7487E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B702F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4.1.2 Valor legal y o jurídico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7AFFD" w14:textId="67868DDF" w:rsidR="007E164F" w:rsidRPr="00C8246C" w:rsidRDefault="00730CDB" w:rsidP="00EB7B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5"/>
                <w:shd w:val="clear" w:color="auto" w:fill="FFFFFF"/>
              </w:rPr>
            </w:pPr>
            <w:r w:rsidRPr="00730CDB"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 xml:space="preserve">Las leyes y regulaciones que rigen el sector notarial y registral establecen el peso legal y jurídico de los </w:t>
            </w:r>
            <w:r w:rsidR="001D5858"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>historiales de notaria</w:t>
            </w:r>
            <w:r w:rsidRPr="00730CDB"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 xml:space="preserve">, al establecerlo como </w:t>
            </w:r>
            <w:r w:rsidR="001D5858">
              <w:rPr>
                <w:rFonts w:ascii="Arial" w:hAnsi="Arial" w:cs="Arial"/>
                <w:sz w:val="20"/>
                <w:szCs w:val="25"/>
                <w:shd w:val="clear" w:color="auto" w:fill="FFFFFF"/>
              </w:rPr>
              <w:t>evidencia de las actividades misionales relacionadas con la actividad notarial.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75E3E" w14:textId="6A867D0C" w:rsidR="007E164F" w:rsidRDefault="00C9587F" w:rsidP="00EB7BB1">
            <w:pPr>
              <w:snapToGrid w:val="0"/>
              <w:spacing w:after="0" w:line="240" w:lineRule="auto"/>
              <w:jc w:val="both"/>
            </w:pPr>
            <w:r>
              <w:t>8</w:t>
            </w:r>
            <w:r w:rsidR="007E164F">
              <w:t xml:space="preserve"> años</w:t>
            </w:r>
          </w:p>
        </w:tc>
      </w:tr>
      <w:tr w:rsidR="007E164F" w14:paraId="577E6766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4C6B0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4.1.3 Valor contable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741A1" w14:textId="0FEB2D5E" w:rsidR="007E164F" w:rsidRDefault="00C9587F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N.A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D8259" w14:textId="47199899" w:rsidR="007E164F" w:rsidRDefault="00C9587F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N.A</w:t>
            </w:r>
            <w:proofErr w:type="gramEnd"/>
          </w:p>
        </w:tc>
      </w:tr>
      <w:tr w:rsidR="007E164F" w14:paraId="6E1BB757" w14:textId="77777777" w:rsidTr="00EB7BB1"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19071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4.1.4 Valor fiscal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F2C8D" w14:textId="6555D6A8" w:rsidR="00037F83" w:rsidRPr="00E80E92" w:rsidRDefault="00C9587F" w:rsidP="008039A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N.A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CE1B4" w14:textId="412509BD" w:rsidR="007E164F" w:rsidRDefault="008E7F9C" w:rsidP="00EB7BB1">
            <w:pPr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N.A</w:t>
            </w:r>
            <w:proofErr w:type="gramEnd"/>
          </w:p>
        </w:tc>
      </w:tr>
    </w:tbl>
    <w:p w14:paraId="38557599" w14:textId="77777777" w:rsidR="007E164F" w:rsidRPr="007D0521" w:rsidRDefault="007E164F" w:rsidP="007E164F">
      <w:pPr>
        <w:spacing w:after="0" w:line="240" w:lineRule="auto"/>
        <w:jc w:val="both"/>
        <w:rPr>
          <w:rFonts w:ascii="Arial" w:hAnsi="Arial" w:cs="Arial"/>
          <w:b/>
          <w:sz w:val="2"/>
          <w:lang w:val="es-MX"/>
        </w:rPr>
      </w:pPr>
    </w:p>
    <w:p w14:paraId="418D4520" w14:textId="77777777" w:rsidR="007E164F" w:rsidRDefault="007E164F" w:rsidP="007E164F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63A1AE98" w14:textId="5DC5CEF6" w:rsidR="007E164F" w:rsidRPr="005C1C59" w:rsidRDefault="007E164F" w:rsidP="00C34F7D">
      <w:pPr>
        <w:pStyle w:val="Prrafodelista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5C1C59">
        <w:rPr>
          <w:rFonts w:ascii="Arial" w:hAnsi="Arial" w:cs="Arial"/>
          <w:b/>
          <w:szCs w:val="20"/>
        </w:rPr>
        <w:t xml:space="preserve">VALORACIÓN SECUNDARIA </w:t>
      </w:r>
    </w:p>
    <w:p w14:paraId="4CB3F27B" w14:textId="77777777" w:rsidR="007E164F" w:rsidRPr="00AE5F05" w:rsidRDefault="007E164F" w:rsidP="007E164F">
      <w:pPr>
        <w:spacing w:after="0" w:line="240" w:lineRule="auto"/>
        <w:ind w:firstLine="708"/>
        <w:jc w:val="both"/>
        <w:rPr>
          <w:rFonts w:ascii="Arial" w:hAnsi="Arial" w:cs="Arial"/>
          <w:b/>
          <w:sz w:val="16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638"/>
        <w:gridCol w:w="6699"/>
      </w:tblGrid>
      <w:tr w:rsidR="007E164F" w14:paraId="022BD11C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A3CCA" w14:textId="77777777" w:rsidR="007E164F" w:rsidRDefault="007E164F" w:rsidP="00EB7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DEA2" w14:textId="77777777" w:rsidR="007E164F" w:rsidRDefault="007E164F" w:rsidP="00EB7BB1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</w:rPr>
              <w:t>Justificación</w:t>
            </w:r>
          </w:p>
        </w:tc>
      </w:tr>
      <w:tr w:rsidR="007E164F" w14:paraId="5C7A43C8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1D3FF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4.2.1 Valor histórico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212DB" w14:textId="3F6DC66D" w:rsidR="000B4C62" w:rsidRPr="003F32FD" w:rsidRDefault="001D5858" w:rsidP="003F32F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Serie con alto valor histórico, ya que, a partir de su documentación </w:t>
            </w:r>
            <w:r w:rsidRPr="001D5858">
              <w:rPr>
                <w:rFonts w:ascii="Arial" w:hAnsi="Arial" w:cs="Arial"/>
                <w:sz w:val="20"/>
              </w:rPr>
              <w:t>se puede estudiar histórica, política, económica y jurídicamente la existencia misma de una notaría que, al mismo tiempo, es el reflejo del crecimiento y el desarrollo de la cuidad o municipio en la que fue creada. Esta serie es fundamental para la historia institucional y para la historia notarial del país.</w:t>
            </w:r>
          </w:p>
        </w:tc>
      </w:tr>
      <w:tr w:rsidR="007E164F" w14:paraId="54B33CDC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42E5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4.2.2 Valor científico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C7A79" w14:textId="05E04F1B" w:rsidR="000A5F76" w:rsidRPr="00AE5F05" w:rsidRDefault="000B4C62" w:rsidP="00D113A7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</w:rPr>
              <w:t>N.A</w:t>
            </w:r>
            <w:proofErr w:type="gramEnd"/>
          </w:p>
        </w:tc>
      </w:tr>
      <w:tr w:rsidR="007E164F" w14:paraId="76820E76" w14:textId="77777777" w:rsidTr="00EB7BB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2BA01" w14:textId="77777777" w:rsidR="007E164F" w:rsidRDefault="007E164F" w:rsidP="00EB7BB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4.2.3 Valor cultural</w:t>
            </w:r>
          </w:p>
        </w:tc>
        <w:tc>
          <w:tcPr>
            <w:tcW w:w="6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423E7" w14:textId="3CB1E93D" w:rsidR="000A5F76" w:rsidRPr="00AE5F05" w:rsidRDefault="000B4C62" w:rsidP="00EB7BB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  <w:t>N.A</w:t>
            </w:r>
            <w:proofErr w:type="gramEnd"/>
          </w:p>
        </w:tc>
      </w:tr>
    </w:tbl>
    <w:p w14:paraId="02705FD7" w14:textId="77777777" w:rsidR="00823EA8" w:rsidRDefault="00823EA8" w:rsidP="007E164F">
      <w:pPr>
        <w:spacing w:after="0" w:line="240" w:lineRule="auto"/>
        <w:jc w:val="both"/>
        <w:rPr>
          <w:rFonts w:ascii="Arial" w:hAnsi="Arial" w:cs="Arial"/>
          <w:b/>
          <w:lang w:val="es-MX"/>
        </w:rPr>
      </w:pPr>
    </w:p>
    <w:p w14:paraId="29813481" w14:textId="77777777" w:rsidR="005973BB" w:rsidRPr="005973BB" w:rsidRDefault="005973BB" w:rsidP="005973BB">
      <w:pPr>
        <w:spacing w:after="0" w:line="240" w:lineRule="auto"/>
        <w:ind w:left="360"/>
        <w:jc w:val="both"/>
        <w:rPr>
          <w:rFonts w:ascii="Arial" w:hAnsi="Arial" w:cs="Arial"/>
          <w:b/>
          <w:szCs w:val="20"/>
        </w:rPr>
      </w:pPr>
    </w:p>
    <w:p w14:paraId="14187922" w14:textId="4ED5C3DA" w:rsidR="005973BB" w:rsidRPr="005973BB" w:rsidRDefault="005973BB" w:rsidP="005973BB">
      <w:pPr>
        <w:pStyle w:val="Prrafodelista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DISPOSICIÓN FINAL</w:t>
      </w:r>
      <w:r w:rsidRPr="005973BB">
        <w:rPr>
          <w:rFonts w:ascii="Arial" w:hAnsi="Arial" w:cs="Arial"/>
          <w:b/>
          <w:szCs w:val="20"/>
        </w:rPr>
        <w:t xml:space="preserve"> </w:t>
      </w:r>
    </w:p>
    <w:p w14:paraId="02C23666" w14:textId="77777777" w:rsidR="007E164F" w:rsidRPr="00AE5F05" w:rsidRDefault="007E164F" w:rsidP="007E164F">
      <w:pPr>
        <w:tabs>
          <w:tab w:val="left" w:pos="972"/>
        </w:tabs>
        <w:jc w:val="both"/>
        <w:rPr>
          <w:rFonts w:ascii="Arial" w:hAnsi="Arial" w:cs="Arial"/>
          <w:bCs/>
          <w:sz w:val="2"/>
          <w:szCs w:val="24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728"/>
        <w:gridCol w:w="3080"/>
        <w:gridCol w:w="1529"/>
      </w:tblGrid>
      <w:tr w:rsidR="007E164F" w14:paraId="3CC4366F" w14:textId="77777777" w:rsidTr="00EB7BB1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D8DF1" w14:textId="77777777" w:rsidR="007E164F" w:rsidRDefault="007E164F" w:rsidP="00EB7BB1">
            <w:pPr>
              <w:spacing w:after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4.3.2.1 Selección tipo y tamaño del muestreo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B3ACE" w14:textId="77777777" w:rsidR="007E164F" w:rsidRDefault="007E164F" w:rsidP="00EB7BB1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</w:rPr>
              <w:t>4.3.1 Conservación total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BE31A" w14:textId="76269DCE" w:rsidR="007E164F" w:rsidRDefault="00A473FE" w:rsidP="00EB7BB1">
            <w:pPr>
              <w:spacing w:after="0"/>
              <w:jc w:val="center"/>
            </w:pPr>
            <w:r>
              <w:t>X</w:t>
            </w:r>
          </w:p>
        </w:tc>
      </w:tr>
      <w:tr w:rsidR="007E164F" w14:paraId="013DAE0A" w14:textId="77777777" w:rsidTr="00EB7BB1">
        <w:trPr>
          <w:cantSplit/>
          <w:trHeight w:val="59"/>
        </w:trPr>
        <w:tc>
          <w:tcPr>
            <w:tcW w:w="4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91FEF" w14:textId="77777777" w:rsidR="007E164F" w:rsidRPr="00096A02" w:rsidRDefault="007E164F" w:rsidP="00EB7BB1">
            <w:pPr>
              <w:tabs>
                <w:tab w:val="left" w:pos="426"/>
              </w:tabs>
              <w:snapToGrid w:val="0"/>
              <w:spacing w:after="0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AE4F9" w14:textId="77777777" w:rsidR="007E164F" w:rsidRDefault="007E164F" w:rsidP="00EB7BB1">
            <w:pPr>
              <w:tabs>
                <w:tab w:val="left" w:pos="972"/>
              </w:tabs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4.3.2 Selección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F370" w14:textId="4280E5A4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64F" w14:paraId="3620C1C9" w14:textId="77777777" w:rsidTr="00EB7BB1">
        <w:trPr>
          <w:cantSplit/>
          <w:trHeight w:val="57"/>
        </w:trPr>
        <w:tc>
          <w:tcPr>
            <w:tcW w:w="4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A5867" w14:textId="77777777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E312E" w14:textId="77777777" w:rsidR="007E164F" w:rsidRDefault="007E164F" w:rsidP="00EB7BB1">
            <w:pPr>
              <w:tabs>
                <w:tab w:val="left" w:pos="972"/>
              </w:tabs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4.3.3 Tecnología e imagen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1A76C" w14:textId="77777777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7E164F" w14:paraId="0A54EBBD" w14:textId="77777777" w:rsidTr="00EB7BB1">
        <w:trPr>
          <w:cantSplit/>
          <w:trHeight w:val="57"/>
        </w:trPr>
        <w:tc>
          <w:tcPr>
            <w:tcW w:w="4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716E9" w14:textId="77777777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6A8C9" w14:textId="6AB4C76C" w:rsidR="007E164F" w:rsidRPr="00C34F7D" w:rsidRDefault="007E164F" w:rsidP="00C34F7D">
            <w:pPr>
              <w:pStyle w:val="Prrafodelista"/>
              <w:numPr>
                <w:ilvl w:val="2"/>
                <w:numId w:val="23"/>
              </w:numPr>
              <w:tabs>
                <w:tab w:val="left" w:pos="972"/>
              </w:tabs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C34F7D">
              <w:rPr>
                <w:rFonts w:ascii="Arial" w:hAnsi="Arial" w:cs="Arial"/>
                <w:b/>
              </w:rPr>
              <w:t xml:space="preserve">Eliminación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ED14" w14:textId="77777777" w:rsidR="007E164F" w:rsidRDefault="007E164F" w:rsidP="00EB7BB1">
            <w:pPr>
              <w:tabs>
                <w:tab w:val="left" w:pos="972"/>
              </w:tabs>
              <w:snapToGrid w:val="0"/>
              <w:spacing w:after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6E47278" w14:textId="77777777" w:rsidR="007E164F" w:rsidRDefault="007E164F" w:rsidP="007E16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3A65F5F" w14:textId="3B7EB430" w:rsidR="00C34F7D" w:rsidRPr="00C34F7D" w:rsidRDefault="00C34F7D" w:rsidP="005973BB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C34F7D">
        <w:rPr>
          <w:rFonts w:ascii="Arial" w:hAnsi="Arial" w:cs="Arial"/>
          <w:b/>
          <w:sz w:val="24"/>
          <w:szCs w:val="24"/>
          <w:lang w:val="es-MX"/>
        </w:rPr>
        <w:t>VALORACIÓN / RETENCIÓN Y DISPOSICIÓN FINAL</w:t>
      </w:r>
    </w:p>
    <w:p w14:paraId="35086A5E" w14:textId="70A57083" w:rsidR="007E164F" w:rsidRDefault="007E164F" w:rsidP="007E16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933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627"/>
        <w:gridCol w:w="2220"/>
        <w:gridCol w:w="300"/>
        <w:gridCol w:w="1373"/>
        <w:gridCol w:w="418"/>
        <w:gridCol w:w="2398"/>
      </w:tblGrid>
      <w:tr w:rsidR="007E164F" w14:paraId="3FC6AF73" w14:textId="77777777" w:rsidTr="00EB7BB1">
        <w:trPr>
          <w:trHeight w:val="255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56CE5" w14:textId="77777777" w:rsidR="007E164F" w:rsidRDefault="007E164F" w:rsidP="00EB7BB1">
            <w:pPr>
              <w:tabs>
                <w:tab w:val="left" w:pos="972"/>
              </w:tabs>
              <w:spacing w:after="0"/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5.1 Acceso público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F5160" w14:textId="77777777" w:rsidR="007E164F" w:rsidRDefault="007E164F" w:rsidP="00EB7BB1">
            <w:pPr>
              <w:tabs>
                <w:tab w:val="left" w:pos="972"/>
              </w:tabs>
              <w:spacing w:after="0"/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F31B4F4" w14:textId="77777777" w:rsidR="007E164F" w:rsidRDefault="007E164F" w:rsidP="007E164F">
            <w:pPr>
              <w:keepNext/>
              <w:numPr>
                <w:ilvl w:val="5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FC1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5DE9F428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88296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E164F" w14:paraId="36CE456B" w14:textId="77777777" w:rsidTr="00EB7BB1">
        <w:trPr>
          <w:trHeight w:val="281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5AB77" w14:textId="77777777" w:rsidR="007E164F" w:rsidRDefault="007E164F" w:rsidP="00EB7BB1">
            <w:pPr>
              <w:tabs>
                <w:tab w:val="left" w:pos="972"/>
              </w:tabs>
              <w:spacing w:after="0"/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5.2 Restringido (plazo en años)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FC228" w14:textId="77777777" w:rsidR="007E164F" w:rsidRDefault="007E164F" w:rsidP="00EB7BB1">
            <w:pPr>
              <w:tabs>
                <w:tab w:val="left" w:pos="972"/>
              </w:tabs>
              <w:spacing w:after="0"/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0584EC7" w14:textId="77777777" w:rsidR="007E164F" w:rsidRDefault="007E164F" w:rsidP="007E164F">
            <w:pPr>
              <w:keepNext/>
              <w:numPr>
                <w:ilvl w:val="5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2DE63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12AA81B7" w14:textId="77777777" w:rsidR="007E164F" w:rsidRPr="0096065B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065B">
              <w:rPr>
                <w:rFonts w:ascii="Arial" w:eastAsia="Arial" w:hAnsi="Arial" w:cs="Arial"/>
                <w:sz w:val="20"/>
                <w:szCs w:val="20"/>
              </w:rPr>
              <w:t>X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F05CD" w14:textId="77777777" w:rsidR="007E164F" w:rsidRDefault="007E164F" w:rsidP="00EB7BB1">
            <w:pPr>
              <w:tabs>
                <w:tab w:val="left" w:pos="972"/>
              </w:tabs>
              <w:ind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E164F" w14:paraId="1CCAAB43" w14:textId="77777777" w:rsidTr="00EB7BB1">
        <w:trPr>
          <w:trHeight w:val="255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9D956" w14:textId="77777777" w:rsidR="007E164F" w:rsidRDefault="007E164F" w:rsidP="00EB7BB1">
            <w:pPr>
              <w:spacing w:after="0"/>
              <w:ind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5.3 Marco legal de la restricción</w:t>
            </w:r>
          </w:p>
        </w:tc>
        <w:tc>
          <w:tcPr>
            <w:tcW w:w="6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8C51" w14:textId="77777777" w:rsidR="007E164F" w:rsidRDefault="007E164F" w:rsidP="00EB7B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  <w:tab w:val="left" w:pos="972"/>
              </w:tabs>
              <w:spacing w:after="0" w:line="240" w:lineRule="auto"/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Ninguno</w:t>
            </w:r>
          </w:p>
        </w:tc>
      </w:tr>
    </w:tbl>
    <w:p w14:paraId="2618E6C8" w14:textId="77777777" w:rsidR="007E164F" w:rsidRDefault="007E164F" w:rsidP="007E16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45A5E66" w14:textId="77777777" w:rsidR="007E164F" w:rsidRPr="00AE5F05" w:rsidRDefault="007E164F" w:rsidP="007E164F">
      <w:pPr>
        <w:spacing w:after="0" w:line="240" w:lineRule="auto"/>
        <w:ind w:left="360"/>
        <w:rPr>
          <w:rFonts w:ascii="Arial" w:hAnsi="Arial" w:cs="Arial"/>
          <w:b/>
          <w:sz w:val="8"/>
          <w:szCs w:val="24"/>
        </w:rPr>
      </w:pPr>
    </w:p>
    <w:p w14:paraId="39E43D6E" w14:textId="42574FCD" w:rsidR="007E164F" w:rsidRPr="00C34F7D" w:rsidRDefault="007E164F" w:rsidP="005973BB">
      <w:pPr>
        <w:pStyle w:val="Prrafodelista"/>
        <w:numPr>
          <w:ilvl w:val="0"/>
          <w:numId w:val="21"/>
        </w:num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34F7D">
        <w:rPr>
          <w:rFonts w:ascii="Arial" w:hAnsi="Arial" w:cs="Arial"/>
          <w:b/>
          <w:bCs/>
          <w:sz w:val="24"/>
          <w:szCs w:val="24"/>
        </w:rPr>
        <w:t>CONTROL</w:t>
      </w:r>
    </w:p>
    <w:p w14:paraId="04157EA7" w14:textId="77777777" w:rsidR="007E164F" w:rsidRPr="00AE6621" w:rsidRDefault="007E164F" w:rsidP="007E164F">
      <w:pPr>
        <w:ind w:left="360"/>
        <w:rPr>
          <w:rFonts w:ascii="Arial" w:hAnsi="Arial" w:cs="Arial"/>
          <w:b/>
          <w:bCs/>
          <w:sz w:val="2"/>
          <w:szCs w:val="24"/>
        </w:rPr>
      </w:pPr>
    </w:p>
    <w:tbl>
      <w:tblPr>
        <w:tblW w:w="933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490"/>
        <w:gridCol w:w="4847"/>
      </w:tblGrid>
      <w:tr w:rsidR="007E164F" w14:paraId="4E073D33" w14:textId="77777777" w:rsidTr="00EB7BB1">
        <w:trPr>
          <w:trHeight w:val="504"/>
        </w:trPr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89067" w14:textId="77777777" w:rsidR="007E164F" w:rsidRDefault="007E164F" w:rsidP="00EB7BB1">
            <w:pPr>
              <w:spacing w:after="0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6.1 Grupo responsable del estudio y valoración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8A10D" w14:textId="28771028" w:rsidR="007E164F" w:rsidRPr="007B1832" w:rsidRDefault="007B1832" w:rsidP="00EB7B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832">
              <w:rPr>
                <w:rFonts w:ascii="Arial" w:hAnsi="Arial" w:cs="Arial"/>
                <w:sz w:val="20"/>
                <w:szCs w:val="20"/>
              </w:rPr>
              <w:t>Grupo de Gestión Documental</w:t>
            </w:r>
          </w:p>
        </w:tc>
      </w:tr>
      <w:tr w:rsidR="007E164F" w14:paraId="4F4A79F5" w14:textId="77777777" w:rsidTr="00EB7BB1"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3A054" w14:textId="77777777" w:rsidR="007E164F" w:rsidRDefault="007E164F" w:rsidP="00EB7BB1">
            <w:pPr>
              <w:spacing w:after="0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6.2 Archivo donde se hizo el trabajo de campo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5EFB" w14:textId="77777777" w:rsidR="007E164F" w:rsidRPr="007B1832" w:rsidRDefault="007E164F" w:rsidP="00EB7BB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B1832">
              <w:rPr>
                <w:rFonts w:ascii="Arial" w:hAnsi="Arial" w:cs="Arial"/>
                <w:sz w:val="20"/>
                <w:szCs w:val="20"/>
              </w:rPr>
              <w:t>Superintendencia de Notariado y Registro</w:t>
            </w:r>
          </w:p>
        </w:tc>
      </w:tr>
      <w:tr w:rsidR="007E164F" w14:paraId="59BE5DE5" w14:textId="77777777" w:rsidTr="00EB7BB1"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57D5F" w14:textId="77777777" w:rsidR="007E164F" w:rsidRDefault="007E164F" w:rsidP="00EB7BB1">
            <w:pPr>
              <w:spacing w:after="0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6.3 Fecha de realización del estudio de valoración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7AFC1" w14:textId="77777777" w:rsidR="007E164F" w:rsidRPr="00AE5F05" w:rsidRDefault="007E164F" w:rsidP="00EB7BB1">
            <w:pPr>
              <w:spacing w:after="0"/>
              <w:rPr>
                <w:rFonts w:ascii="Arial" w:hAnsi="Arial" w:cs="Arial"/>
              </w:rPr>
            </w:pPr>
          </w:p>
        </w:tc>
      </w:tr>
      <w:tr w:rsidR="007E164F" w14:paraId="672C45D2" w14:textId="77777777" w:rsidTr="00EB7BB1"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511C6" w14:textId="77777777" w:rsidR="007E164F" w:rsidRDefault="007E164F" w:rsidP="00EB7BB1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6.4 Fecha de revisión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D53C" w14:textId="77777777" w:rsidR="007E164F" w:rsidRPr="003F1075" w:rsidRDefault="007E164F" w:rsidP="00EB7BB1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7E164F" w14:paraId="7D19D278" w14:textId="77777777" w:rsidTr="00EB7BB1"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F8021" w14:textId="77777777" w:rsidR="007E164F" w:rsidRDefault="007E164F" w:rsidP="00EB7BB1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6.5 Número y fecha del acta de aprobación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289D" w14:textId="77777777" w:rsidR="007E164F" w:rsidRPr="009457D9" w:rsidRDefault="007E164F" w:rsidP="00EB7BB1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</w:tbl>
    <w:p w14:paraId="62AC31B7" w14:textId="77777777" w:rsidR="007E164F" w:rsidRPr="00AE5F05" w:rsidRDefault="007E164F" w:rsidP="007E164F">
      <w:pPr>
        <w:ind w:left="360"/>
        <w:rPr>
          <w:rFonts w:ascii="Arial" w:hAnsi="Arial" w:cs="Arial"/>
          <w:b/>
          <w:bCs/>
          <w:sz w:val="14"/>
          <w:szCs w:val="24"/>
        </w:rPr>
      </w:pPr>
    </w:p>
    <w:p w14:paraId="02FC1785" w14:textId="3F4DBAEB" w:rsidR="007E164F" w:rsidRPr="00311208" w:rsidRDefault="007E164F" w:rsidP="005973BB">
      <w:pPr>
        <w:pStyle w:val="Prrafodelista"/>
        <w:numPr>
          <w:ilvl w:val="0"/>
          <w:numId w:val="21"/>
        </w:numPr>
        <w:spacing w:after="0" w:line="240" w:lineRule="auto"/>
        <w:rPr>
          <w:rFonts w:ascii="Arial" w:hAnsi="Arial" w:cs="Arial"/>
          <w:sz w:val="24"/>
        </w:rPr>
      </w:pPr>
      <w:r w:rsidRPr="00311208">
        <w:rPr>
          <w:rFonts w:ascii="Arial" w:hAnsi="Arial" w:cs="Arial"/>
          <w:b/>
          <w:bCs/>
          <w:sz w:val="24"/>
          <w:szCs w:val="24"/>
        </w:rPr>
        <w:t>OBSERVACIONES</w:t>
      </w:r>
    </w:p>
    <w:p w14:paraId="1C1EFB39" w14:textId="77777777" w:rsidR="007E164F" w:rsidRPr="00B00FAC" w:rsidRDefault="007E164F" w:rsidP="007E164F">
      <w:pPr>
        <w:rPr>
          <w:sz w:val="4"/>
        </w:rPr>
      </w:pPr>
    </w:p>
    <w:p w14:paraId="6B986C22" w14:textId="77777777" w:rsidR="007E164F" w:rsidRPr="00096A02" w:rsidRDefault="007E164F" w:rsidP="007E164F">
      <w:pPr>
        <w:spacing w:after="0" w:line="240" w:lineRule="auto"/>
        <w:jc w:val="both"/>
        <w:rPr>
          <w:rFonts w:ascii="Arial" w:hAnsi="Arial" w:cs="Arial"/>
          <w:bCs/>
          <w:sz w:val="20"/>
        </w:rPr>
      </w:pPr>
      <w:r w:rsidRPr="007D0521">
        <w:rPr>
          <w:rFonts w:ascii="Arial" w:hAnsi="Arial" w:cs="Arial"/>
          <w:b/>
          <w:sz w:val="20"/>
        </w:rPr>
        <w:t xml:space="preserve">Procedimiento TRD: </w:t>
      </w:r>
    </w:p>
    <w:p w14:paraId="027E6BD3" w14:textId="1E967131" w:rsidR="001D5858" w:rsidRDefault="00C24C31" w:rsidP="001D5858">
      <w:pPr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Serie</w:t>
      </w:r>
      <w:r w:rsidR="001D5858" w:rsidRPr="00BD0F37">
        <w:rPr>
          <w:rFonts w:ascii="Arial" w:hAnsi="Arial" w:cs="Arial"/>
          <w:sz w:val="20"/>
          <w:szCs w:val="20"/>
        </w:rPr>
        <w:t xml:space="preserve"> que contiene el historial de creación, cambio o supresión de las notarías a nivel nacional mediante resoluciones, autos y certificaciones que evidencian su evolución desde el momento de su creación</w:t>
      </w:r>
      <w:r w:rsidR="0031347F">
        <w:rPr>
          <w:rFonts w:ascii="Arial" w:hAnsi="Arial" w:cs="Arial"/>
          <w:sz w:val="20"/>
          <w:szCs w:val="20"/>
        </w:rPr>
        <w:t xml:space="preserve"> conforme a las funciones establecidas mediante </w:t>
      </w:r>
      <w:r w:rsidR="0031347F" w:rsidRPr="0031347F">
        <w:rPr>
          <w:rFonts w:ascii="Arial" w:hAnsi="Arial" w:cs="Arial"/>
          <w:sz w:val="20"/>
          <w:szCs w:val="20"/>
        </w:rPr>
        <w:t>Decreto 2723 de 2014</w:t>
      </w:r>
      <w:r w:rsidR="0031347F">
        <w:rPr>
          <w:rFonts w:ascii="Arial" w:hAnsi="Arial" w:cs="Arial"/>
          <w:sz w:val="20"/>
          <w:szCs w:val="20"/>
        </w:rPr>
        <w:t>.</w:t>
      </w:r>
    </w:p>
    <w:p w14:paraId="3AD77948" w14:textId="77549253" w:rsidR="001D5858" w:rsidRDefault="001D5858" w:rsidP="001D5858">
      <w:pPr>
        <w:snapToGri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D0F37">
        <w:rPr>
          <w:rFonts w:ascii="Arial" w:hAnsi="Arial" w:cs="Arial"/>
          <w:sz w:val="20"/>
          <w:szCs w:val="20"/>
        </w:rPr>
        <w:t xml:space="preserve"> </w:t>
      </w:r>
    </w:p>
    <w:p w14:paraId="492D48DF" w14:textId="3B7BB9CF" w:rsidR="0031347F" w:rsidRDefault="0031347F" w:rsidP="002C48DB">
      <w:pPr>
        <w:jc w:val="both"/>
        <w:rPr>
          <w:rFonts w:ascii="Arial" w:hAnsi="Arial" w:cs="Arial"/>
          <w:sz w:val="20"/>
        </w:rPr>
      </w:pPr>
      <w:r w:rsidRPr="0031347F">
        <w:rPr>
          <w:rFonts w:ascii="Arial" w:hAnsi="Arial" w:cs="Arial"/>
          <w:sz w:val="20"/>
        </w:rPr>
        <w:t xml:space="preserve">Se conserva (2) años en el archivo de gestión a partir de la expedición de </w:t>
      </w:r>
      <w:r>
        <w:rPr>
          <w:rFonts w:ascii="Arial" w:hAnsi="Arial" w:cs="Arial"/>
          <w:sz w:val="20"/>
        </w:rPr>
        <w:t>la certificación en la respectiva vigencia fiscal.</w:t>
      </w:r>
      <w:r w:rsidRPr="0031347F">
        <w:rPr>
          <w:rFonts w:ascii="Arial" w:hAnsi="Arial" w:cs="Arial"/>
          <w:sz w:val="20"/>
        </w:rPr>
        <w:t xml:space="preserve"> Una vez culminado este tiempo, se transfiere al archivo central, en donde se conservará por (8) años más.</w:t>
      </w:r>
    </w:p>
    <w:p w14:paraId="245F60BD" w14:textId="69C43E48" w:rsidR="002C48DB" w:rsidRPr="002C48DB" w:rsidRDefault="002C48DB" w:rsidP="002C48DB">
      <w:pPr>
        <w:jc w:val="both"/>
        <w:rPr>
          <w:rFonts w:ascii="Arial" w:hAnsi="Arial" w:cs="Arial"/>
          <w:sz w:val="20"/>
        </w:rPr>
      </w:pPr>
      <w:r w:rsidRPr="002C48DB">
        <w:rPr>
          <w:rFonts w:ascii="Arial" w:hAnsi="Arial" w:cs="Arial"/>
          <w:sz w:val="20"/>
        </w:rPr>
        <w:t>Son documentos misionales de conservación total por su alto valor histórico institucional y estatal; de especial interés para las regiones</w:t>
      </w:r>
      <w:r w:rsidR="0031347F">
        <w:rPr>
          <w:rFonts w:ascii="Arial" w:hAnsi="Arial" w:cs="Arial"/>
          <w:sz w:val="20"/>
        </w:rPr>
        <w:t xml:space="preserve"> en materia notarial.</w:t>
      </w:r>
    </w:p>
    <w:p w14:paraId="18636931" w14:textId="594D8A30" w:rsidR="00CC6A8A" w:rsidRPr="00311208" w:rsidRDefault="0031347F" w:rsidP="0031347F">
      <w:pPr>
        <w:jc w:val="both"/>
        <w:rPr>
          <w:rFonts w:ascii="Arial" w:hAnsi="Arial" w:cs="Arial"/>
          <w:sz w:val="20"/>
        </w:rPr>
      </w:pPr>
      <w:r w:rsidRPr="0031347F">
        <w:rPr>
          <w:rFonts w:ascii="Arial" w:hAnsi="Arial" w:cs="Arial"/>
          <w:sz w:val="20"/>
        </w:rPr>
        <w:t xml:space="preserve">Los documentos se conservarán en su totalidad en soporte original y se realizará el procedimiento de digitalización de acuerdo a lo establecido en la memoria descriptiva; una vez concluido los tiempos </w:t>
      </w:r>
      <w:r w:rsidRPr="0031347F">
        <w:rPr>
          <w:rFonts w:ascii="Arial" w:hAnsi="Arial" w:cs="Arial"/>
          <w:sz w:val="20"/>
        </w:rPr>
        <w:lastRenderedPageBreak/>
        <w:t>de retención en el archivo central, los documentos serán transferidos en su soporte original al Archivo General de la Nación.</w:t>
      </w:r>
    </w:p>
    <w:sectPr w:rsidR="00CC6A8A" w:rsidRPr="00311208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BBE59" w14:textId="77777777" w:rsidR="00936719" w:rsidRDefault="00936719" w:rsidP="00757B36">
      <w:pPr>
        <w:spacing w:after="0" w:line="240" w:lineRule="auto"/>
      </w:pPr>
      <w:r>
        <w:separator/>
      </w:r>
    </w:p>
  </w:endnote>
  <w:endnote w:type="continuationSeparator" w:id="0">
    <w:p w14:paraId="6324C571" w14:textId="77777777" w:rsidR="00936719" w:rsidRDefault="00936719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6E558DD5" w:rsidR="00D34D20" w:rsidRDefault="00251773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34D20" w:rsidRPr="00256928" w:rsidRDefault="00D34D2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9830D0" w:rsidRPr="009830D0" w14:paraId="33EDD9C0" w14:textId="77777777" w:rsidTr="00F263E8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028254A8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757D29C0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5DB79260" w14:textId="66022772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 w:rsidR="00DB55AE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9830D0" w:rsidRPr="009830D0" w:rsidRDefault="009830D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9830D0" w:rsidRPr="009830D0" w14:paraId="643D0A51" w14:textId="77777777" w:rsidTr="00F263E8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46C76B1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6B6386F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34D20" w:rsidRPr="00256928" w:rsidRDefault="00D34D20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" filled="f" stroked="f" strokeweight=".5pt">
              <v:textbox>
                <w:txbxContent>
                  <w:p w14:paraId="5E7325E9" w14:textId="77777777" w:rsidR="00D34D20" w:rsidRPr="00256928" w:rsidRDefault="00D34D2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9830D0" w:rsidRPr="009830D0" w14:paraId="33EDD9C0" w14:textId="77777777" w:rsidTr="00F263E8">
                      <w:tc>
                        <w:tcPr>
                          <w:tcW w:w="4703" w:type="dxa"/>
                          <w:shd w:val="clear" w:color="auto" w:fill="auto"/>
                        </w:tcPr>
                        <w:p w14:paraId="028254A8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757D29C0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5DB79260" w14:textId="66022772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 w:rsidR="00DB55AE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9830D0" w:rsidRPr="009830D0" w:rsidRDefault="009830D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  <w:tr w:rsidR="009830D0" w:rsidRPr="009830D0" w14:paraId="643D0A51" w14:textId="77777777" w:rsidTr="00F263E8">
                      <w:tc>
                        <w:tcPr>
                          <w:tcW w:w="4703" w:type="dxa"/>
                          <w:shd w:val="clear" w:color="auto" w:fill="auto"/>
                        </w:tcPr>
                        <w:p w14:paraId="46C76B1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6B6386F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34D20" w:rsidRPr="00256928" w:rsidRDefault="00D34D20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56AB2" w:rsidRPr="00256AB2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46716" w14:textId="77777777" w:rsidR="00936719" w:rsidRDefault="00936719" w:rsidP="00757B36">
      <w:pPr>
        <w:spacing w:after="0" w:line="240" w:lineRule="auto"/>
      </w:pPr>
      <w:r>
        <w:separator/>
      </w:r>
    </w:p>
  </w:footnote>
  <w:footnote w:type="continuationSeparator" w:id="0">
    <w:p w14:paraId="0EC66655" w14:textId="77777777" w:rsidR="00936719" w:rsidRDefault="00936719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0F15254"/>
    <w:multiLevelType w:val="multilevel"/>
    <w:tmpl w:val="63866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C15DE"/>
    <w:multiLevelType w:val="hybridMultilevel"/>
    <w:tmpl w:val="4280B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9EB332B"/>
    <w:multiLevelType w:val="multilevel"/>
    <w:tmpl w:val="EE26C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36256"/>
    <w:multiLevelType w:val="hybridMultilevel"/>
    <w:tmpl w:val="E3607984"/>
    <w:lvl w:ilvl="0" w:tplc="BD98EA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0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5301B5"/>
    <w:multiLevelType w:val="multilevel"/>
    <w:tmpl w:val="3C5AD7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167388"/>
    <w:multiLevelType w:val="hybridMultilevel"/>
    <w:tmpl w:val="E4D0BD0E"/>
    <w:lvl w:ilvl="0" w:tplc="B05AE182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4FE"/>
    <w:multiLevelType w:val="hybridMultilevel"/>
    <w:tmpl w:val="E98ADA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87E96"/>
    <w:multiLevelType w:val="multilevel"/>
    <w:tmpl w:val="EE26C3CE"/>
    <w:styleLink w:val="Listaactua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96F4E"/>
    <w:multiLevelType w:val="hybridMultilevel"/>
    <w:tmpl w:val="30CEB746"/>
    <w:lvl w:ilvl="0" w:tplc="4E6851D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0246A"/>
    <w:multiLevelType w:val="multilevel"/>
    <w:tmpl w:val="44A61D7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8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C2AB9"/>
    <w:multiLevelType w:val="multilevel"/>
    <w:tmpl w:val="EE26C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9E135C"/>
    <w:multiLevelType w:val="multilevel"/>
    <w:tmpl w:val="E47A9AD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10"/>
  </w:num>
  <w:num w:numId="5">
    <w:abstractNumId w:val="18"/>
  </w:num>
  <w:num w:numId="6">
    <w:abstractNumId w:val="5"/>
  </w:num>
  <w:num w:numId="7">
    <w:abstractNumId w:val="22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4"/>
  </w:num>
  <w:num w:numId="12">
    <w:abstractNumId w:val="7"/>
  </w:num>
  <w:num w:numId="13">
    <w:abstractNumId w:val="0"/>
  </w:num>
  <w:num w:numId="14">
    <w:abstractNumId w:val="3"/>
  </w:num>
  <w:num w:numId="15">
    <w:abstractNumId w:val="12"/>
  </w:num>
  <w:num w:numId="16">
    <w:abstractNumId w:val="21"/>
  </w:num>
  <w:num w:numId="17">
    <w:abstractNumId w:val="13"/>
  </w:num>
  <w:num w:numId="18">
    <w:abstractNumId w:val="8"/>
  </w:num>
  <w:num w:numId="19">
    <w:abstractNumId w:val="16"/>
  </w:num>
  <w:num w:numId="20">
    <w:abstractNumId w:val="17"/>
  </w:num>
  <w:num w:numId="21">
    <w:abstractNumId w:val="19"/>
  </w:num>
  <w:num w:numId="22">
    <w:abstractNumId w:val="1"/>
  </w:num>
  <w:num w:numId="23">
    <w:abstractNumId w:val="11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21C61"/>
    <w:rsid w:val="00023F9E"/>
    <w:rsid w:val="00037F83"/>
    <w:rsid w:val="000534C0"/>
    <w:rsid w:val="000678E0"/>
    <w:rsid w:val="00081A09"/>
    <w:rsid w:val="00084B8F"/>
    <w:rsid w:val="000A5F76"/>
    <w:rsid w:val="000A76A1"/>
    <w:rsid w:val="000B4C62"/>
    <w:rsid w:val="000B7F34"/>
    <w:rsid w:val="000D5299"/>
    <w:rsid w:val="000F0806"/>
    <w:rsid w:val="000F3BEE"/>
    <w:rsid w:val="00150DDB"/>
    <w:rsid w:val="00156F5B"/>
    <w:rsid w:val="0016625A"/>
    <w:rsid w:val="00167C7B"/>
    <w:rsid w:val="001754D6"/>
    <w:rsid w:val="001875A1"/>
    <w:rsid w:val="001929EA"/>
    <w:rsid w:val="001973E9"/>
    <w:rsid w:val="001C4878"/>
    <w:rsid w:val="001D5858"/>
    <w:rsid w:val="001E0EDC"/>
    <w:rsid w:val="001F1924"/>
    <w:rsid w:val="001F717B"/>
    <w:rsid w:val="00204D9E"/>
    <w:rsid w:val="002055A0"/>
    <w:rsid w:val="00221CD6"/>
    <w:rsid w:val="00233A79"/>
    <w:rsid w:val="00240EE5"/>
    <w:rsid w:val="00251773"/>
    <w:rsid w:val="00255542"/>
    <w:rsid w:val="00256928"/>
    <w:rsid w:val="00256AB2"/>
    <w:rsid w:val="00262F87"/>
    <w:rsid w:val="00265E5C"/>
    <w:rsid w:val="00290BE0"/>
    <w:rsid w:val="00291C45"/>
    <w:rsid w:val="00295CD3"/>
    <w:rsid w:val="002A1FE8"/>
    <w:rsid w:val="002C48DB"/>
    <w:rsid w:val="002E549B"/>
    <w:rsid w:val="0030489C"/>
    <w:rsid w:val="00304ED1"/>
    <w:rsid w:val="00311208"/>
    <w:rsid w:val="00312ED8"/>
    <w:rsid w:val="0031347F"/>
    <w:rsid w:val="003136CF"/>
    <w:rsid w:val="00313D47"/>
    <w:rsid w:val="003202C1"/>
    <w:rsid w:val="0033454A"/>
    <w:rsid w:val="003474BC"/>
    <w:rsid w:val="00381339"/>
    <w:rsid w:val="003A0D6A"/>
    <w:rsid w:val="003A4662"/>
    <w:rsid w:val="003B0891"/>
    <w:rsid w:val="003B62C0"/>
    <w:rsid w:val="003F0D17"/>
    <w:rsid w:val="003F0FB9"/>
    <w:rsid w:val="003F32FD"/>
    <w:rsid w:val="003F6F78"/>
    <w:rsid w:val="0041535F"/>
    <w:rsid w:val="00434711"/>
    <w:rsid w:val="00436E05"/>
    <w:rsid w:val="00473167"/>
    <w:rsid w:val="00480ED7"/>
    <w:rsid w:val="00490A59"/>
    <w:rsid w:val="00492F29"/>
    <w:rsid w:val="004C2BB0"/>
    <w:rsid w:val="004F25ED"/>
    <w:rsid w:val="004F49F9"/>
    <w:rsid w:val="005030B5"/>
    <w:rsid w:val="00521578"/>
    <w:rsid w:val="00523773"/>
    <w:rsid w:val="00532555"/>
    <w:rsid w:val="005375E5"/>
    <w:rsid w:val="0054381C"/>
    <w:rsid w:val="005540AA"/>
    <w:rsid w:val="00566FB9"/>
    <w:rsid w:val="00584134"/>
    <w:rsid w:val="005973BB"/>
    <w:rsid w:val="005C1C59"/>
    <w:rsid w:val="005C4F05"/>
    <w:rsid w:val="005C6C3B"/>
    <w:rsid w:val="005D3F26"/>
    <w:rsid w:val="005E0DD9"/>
    <w:rsid w:val="005F385B"/>
    <w:rsid w:val="005F596F"/>
    <w:rsid w:val="005F6B59"/>
    <w:rsid w:val="0060531D"/>
    <w:rsid w:val="0062647B"/>
    <w:rsid w:val="00633744"/>
    <w:rsid w:val="0063375E"/>
    <w:rsid w:val="00633A19"/>
    <w:rsid w:val="00634FAD"/>
    <w:rsid w:val="00637CD4"/>
    <w:rsid w:val="0064339E"/>
    <w:rsid w:val="00646A00"/>
    <w:rsid w:val="00650C04"/>
    <w:rsid w:val="0069157D"/>
    <w:rsid w:val="006D7A3C"/>
    <w:rsid w:val="006F00B1"/>
    <w:rsid w:val="006F377E"/>
    <w:rsid w:val="006F4964"/>
    <w:rsid w:val="00714CBA"/>
    <w:rsid w:val="0072211B"/>
    <w:rsid w:val="00722DE4"/>
    <w:rsid w:val="00723491"/>
    <w:rsid w:val="007309A7"/>
    <w:rsid w:val="00730CDB"/>
    <w:rsid w:val="00732AD5"/>
    <w:rsid w:val="007405DB"/>
    <w:rsid w:val="007548AA"/>
    <w:rsid w:val="00757B36"/>
    <w:rsid w:val="00764413"/>
    <w:rsid w:val="0077069A"/>
    <w:rsid w:val="00771D17"/>
    <w:rsid w:val="00781782"/>
    <w:rsid w:val="0078279A"/>
    <w:rsid w:val="007A30C1"/>
    <w:rsid w:val="007A6810"/>
    <w:rsid w:val="007B1832"/>
    <w:rsid w:val="007E164F"/>
    <w:rsid w:val="007F11B3"/>
    <w:rsid w:val="007F1A8F"/>
    <w:rsid w:val="008039A5"/>
    <w:rsid w:val="0080486A"/>
    <w:rsid w:val="00805496"/>
    <w:rsid w:val="00806487"/>
    <w:rsid w:val="00823EA8"/>
    <w:rsid w:val="00831330"/>
    <w:rsid w:val="008517A0"/>
    <w:rsid w:val="00861332"/>
    <w:rsid w:val="00883682"/>
    <w:rsid w:val="00892C25"/>
    <w:rsid w:val="008D08FD"/>
    <w:rsid w:val="008D517A"/>
    <w:rsid w:val="008E7F9C"/>
    <w:rsid w:val="008F195E"/>
    <w:rsid w:val="008F367D"/>
    <w:rsid w:val="009235DD"/>
    <w:rsid w:val="00936719"/>
    <w:rsid w:val="00947119"/>
    <w:rsid w:val="00956E3C"/>
    <w:rsid w:val="0096034A"/>
    <w:rsid w:val="00974D63"/>
    <w:rsid w:val="00982566"/>
    <w:rsid w:val="009830D0"/>
    <w:rsid w:val="009B57B2"/>
    <w:rsid w:val="009C2C88"/>
    <w:rsid w:val="009D286C"/>
    <w:rsid w:val="009D2D83"/>
    <w:rsid w:val="009D46D7"/>
    <w:rsid w:val="009F17A6"/>
    <w:rsid w:val="00A021C2"/>
    <w:rsid w:val="00A22605"/>
    <w:rsid w:val="00A325B8"/>
    <w:rsid w:val="00A42202"/>
    <w:rsid w:val="00A473FE"/>
    <w:rsid w:val="00A63681"/>
    <w:rsid w:val="00A97B03"/>
    <w:rsid w:val="00A97D85"/>
    <w:rsid w:val="00AA3526"/>
    <w:rsid w:val="00AB5DC6"/>
    <w:rsid w:val="00AC523F"/>
    <w:rsid w:val="00AC5DD8"/>
    <w:rsid w:val="00AD000C"/>
    <w:rsid w:val="00B11633"/>
    <w:rsid w:val="00B12503"/>
    <w:rsid w:val="00B546EA"/>
    <w:rsid w:val="00B61346"/>
    <w:rsid w:val="00B72E5E"/>
    <w:rsid w:val="00B75D91"/>
    <w:rsid w:val="00BD0F37"/>
    <w:rsid w:val="00BE7CF5"/>
    <w:rsid w:val="00C00089"/>
    <w:rsid w:val="00C05F72"/>
    <w:rsid w:val="00C14266"/>
    <w:rsid w:val="00C21CB7"/>
    <w:rsid w:val="00C24C31"/>
    <w:rsid w:val="00C25E9B"/>
    <w:rsid w:val="00C34F7D"/>
    <w:rsid w:val="00C35622"/>
    <w:rsid w:val="00C4268D"/>
    <w:rsid w:val="00C5374B"/>
    <w:rsid w:val="00C61F27"/>
    <w:rsid w:val="00C8766C"/>
    <w:rsid w:val="00C9587F"/>
    <w:rsid w:val="00CB607B"/>
    <w:rsid w:val="00CC6A8A"/>
    <w:rsid w:val="00CD34F8"/>
    <w:rsid w:val="00CD5A7F"/>
    <w:rsid w:val="00CD6247"/>
    <w:rsid w:val="00D01C16"/>
    <w:rsid w:val="00D04766"/>
    <w:rsid w:val="00D04818"/>
    <w:rsid w:val="00D113A7"/>
    <w:rsid w:val="00D15F1F"/>
    <w:rsid w:val="00D16E9E"/>
    <w:rsid w:val="00D34D20"/>
    <w:rsid w:val="00D41457"/>
    <w:rsid w:val="00D418C1"/>
    <w:rsid w:val="00D5567C"/>
    <w:rsid w:val="00D575D3"/>
    <w:rsid w:val="00D77E80"/>
    <w:rsid w:val="00D842BB"/>
    <w:rsid w:val="00D86E07"/>
    <w:rsid w:val="00DA552A"/>
    <w:rsid w:val="00DB55AE"/>
    <w:rsid w:val="00DC6A13"/>
    <w:rsid w:val="00DE40EF"/>
    <w:rsid w:val="00E00705"/>
    <w:rsid w:val="00E11D01"/>
    <w:rsid w:val="00E4168C"/>
    <w:rsid w:val="00E475E6"/>
    <w:rsid w:val="00E523B1"/>
    <w:rsid w:val="00E7649B"/>
    <w:rsid w:val="00EA1F42"/>
    <w:rsid w:val="00ED120B"/>
    <w:rsid w:val="00ED16CB"/>
    <w:rsid w:val="00ED4781"/>
    <w:rsid w:val="00ED65AC"/>
    <w:rsid w:val="00EE2471"/>
    <w:rsid w:val="00EE5B0B"/>
    <w:rsid w:val="00EF06D0"/>
    <w:rsid w:val="00F050F8"/>
    <w:rsid w:val="00F14FB2"/>
    <w:rsid w:val="00F156D7"/>
    <w:rsid w:val="00F200D3"/>
    <w:rsid w:val="00F2621C"/>
    <w:rsid w:val="00F263E8"/>
    <w:rsid w:val="00F630B5"/>
    <w:rsid w:val="00F6545F"/>
    <w:rsid w:val="00FC14F5"/>
    <w:rsid w:val="00FC5609"/>
    <w:rsid w:val="00FD636E"/>
    <w:rsid w:val="00FD6655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F9C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D286C"/>
    <w:rPr>
      <w:kern w:val="2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480ED7"/>
    <w:rPr>
      <w:b/>
      <w:bCs/>
    </w:rPr>
  </w:style>
  <w:style w:type="numbering" w:customStyle="1" w:styleId="Listaactual1">
    <w:name w:val="Lista actual1"/>
    <w:uiPriority w:val="99"/>
    <w:rsid w:val="005973BB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775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DELL</cp:lastModifiedBy>
  <cp:revision>50</cp:revision>
  <cp:lastPrinted>2024-06-27T12:28:00Z</cp:lastPrinted>
  <dcterms:created xsi:type="dcterms:W3CDTF">2024-12-14T01:47:00Z</dcterms:created>
  <dcterms:modified xsi:type="dcterms:W3CDTF">2024-12-23T19:55:00Z</dcterms:modified>
</cp:coreProperties>
</file>